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70D" w:rsidRDefault="00830A6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ОДНОМАНДАТНЫЙ ИЗБИРАТЕЛЬНЫЙ ОКРУГ № 26</w:t>
      </w:r>
    </w:p>
    <w:p w:rsidR="00EF070D" w:rsidRDefault="00830A6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ТЕПЕРИК</w:t>
      </w:r>
    </w:p>
    <w:p w:rsidR="00EF070D" w:rsidRDefault="00830A6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АЛИНА ЕВГЕНЬЕВНА</w:t>
      </w:r>
    </w:p>
    <w:p w:rsidR="00EF070D" w:rsidRPr="00B95C83" w:rsidRDefault="00EF070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F070D" w:rsidRDefault="00830A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Родилась </w:t>
      </w:r>
      <w:r>
        <w:rPr>
          <w:rFonts w:ascii="Times New Roman" w:hAnsi="Times New Roman"/>
          <w:sz w:val="28"/>
          <w:szCs w:val="28"/>
        </w:rPr>
        <w:t xml:space="preserve">21 февраля 1989 года </w:t>
      </w:r>
      <w:r w:rsidR="00B95C83">
        <w:rPr>
          <w:rFonts w:ascii="Times New Roman" w:hAnsi="Times New Roman" w:cs="Times New Roman"/>
          <w:sz w:val="28"/>
          <w:szCs w:val="28"/>
        </w:rPr>
        <w:t>в городе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Липецк</w:t>
      </w:r>
      <w:r w:rsidR="00B95C83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Проживает в Липецкой области, городе Липецке.</w:t>
      </w:r>
    </w:p>
    <w:p w:rsidR="00EF070D" w:rsidRDefault="00830A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Образование: высшее, окончила ЧУ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«Московская гуманитарно-техническая академия» в 2019 году.</w:t>
      </w:r>
    </w:p>
    <w:p w:rsidR="00EF070D" w:rsidRDefault="00830A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– заместитель руководителя по связям с общественностью и государственными органами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власти филиала Государственного фонда поддержки участников специальной военной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операции «Защитники Отечества» по Липецкой области. </w:t>
      </w:r>
    </w:p>
    <w:p w:rsidR="00B95C83" w:rsidRDefault="00830A62" w:rsidP="00B95C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Выдвинут</w:t>
      </w:r>
      <w:r w:rsidR="00825AE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B95C8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Липецкое региональное отделение Всероссийской политической партии </w:t>
      </w:r>
      <w:r>
        <w:rPr>
          <w:rFonts w:ascii="Times New Roman" w:hAnsi="Times New Roman" w:cs="Times New Roman"/>
          <w:b/>
          <w:bCs/>
          <w:sz w:val="28"/>
          <w:szCs w:val="28"/>
        </w:rPr>
        <w:t>«ЕДИНАЯ РОССИЯ»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070D" w:rsidRDefault="00830A62" w:rsidP="00B95C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 </w:t>
      </w:r>
      <w:r w:rsidR="00B95C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Всероссийской политической партии </w:t>
      </w:r>
      <w:r>
        <w:rPr>
          <w:rFonts w:ascii="Times New Roman" w:hAnsi="Times New Roman" w:cs="Times New Roman"/>
          <w:b/>
          <w:bCs/>
          <w:sz w:val="28"/>
          <w:szCs w:val="28"/>
        </w:rPr>
        <w:t>«ЕДИНАЯ РОССИЯ»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070D" w:rsidRDefault="00EF07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070D" w:rsidRDefault="00830A62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:rsidR="00EF070D" w:rsidRDefault="00830A6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Источники и общая сумма доходов за год, предшествующий году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назначения выборов депутатов Липецкого городского Совета депутатов седьмого созыва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1A7EA1" w:rsidRDefault="00B95C83" w:rsidP="001A7EA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 телерадиокомпания</w:t>
      </w:r>
      <w:r w:rsidR="00830A62">
        <w:rPr>
          <w:rFonts w:ascii="Times New Roman" w:hAnsi="Times New Roman" w:cs="Times New Roman"/>
          <w:sz w:val="28"/>
          <w:szCs w:val="28"/>
        </w:rPr>
        <w:t xml:space="preserve"> «Липецкое время»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30A62">
        <w:rPr>
          <w:rFonts w:ascii="Times New Roman" w:hAnsi="Times New Roman" w:cs="Times New Roman"/>
          <w:sz w:val="28"/>
          <w:szCs w:val="28"/>
        </w:rPr>
        <w:t>Администрация города Липецка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30A62">
        <w:rPr>
          <w:rFonts w:ascii="Times New Roman" w:hAnsi="Times New Roman" w:cs="Times New Roman"/>
          <w:sz w:val="28"/>
          <w:szCs w:val="28"/>
        </w:rPr>
        <w:t>Управление молодежной политики Липецкой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30A62">
        <w:rPr>
          <w:rFonts w:ascii="Times New Roman" w:hAnsi="Times New Roman" w:cs="Times New Roman"/>
          <w:sz w:val="28"/>
          <w:szCs w:val="28"/>
        </w:rPr>
        <w:t>Отделение фонда</w:t>
      </w:r>
      <w:r w:rsidR="001A7EA1">
        <w:rPr>
          <w:rFonts w:ascii="Times New Roman" w:hAnsi="Times New Roman" w:cs="Times New Roman"/>
          <w:sz w:val="28"/>
          <w:szCs w:val="28"/>
        </w:rPr>
        <w:t xml:space="preserve">    </w:t>
      </w:r>
      <w:r w:rsidR="00830A62">
        <w:rPr>
          <w:rFonts w:ascii="Times New Roman" w:hAnsi="Times New Roman" w:cs="Times New Roman"/>
          <w:sz w:val="28"/>
          <w:szCs w:val="28"/>
        </w:rPr>
        <w:t xml:space="preserve"> пенсионного</w:t>
      </w:r>
      <w:r w:rsidR="001A7EA1">
        <w:rPr>
          <w:rFonts w:ascii="Times New Roman" w:hAnsi="Times New Roman" w:cs="Times New Roman"/>
          <w:sz w:val="28"/>
          <w:szCs w:val="28"/>
        </w:rPr>
        <w:t xml:space="preserve">   </w:t>
      </w:r>
      <w:r w:rsidR="00830A62">
        <w:rPr>
          <w:rFonts w:ascii="Times New Roman" w:hAnsi="Times New Roman" w:cs="Times New Roman"/>
          <w:sz w:val="28"/>
          <w:szCs w:val="28"/>
        </w:rPr>
        <w:t xml:space="preserve"> и </w:t>
      </w:r>
      <w:r w:rsidR="001A7EA1">
        <w:rPr>
          <w:rFonts w:ascii="Times New Roman" w:hAnsi="Times New Roman" w:cs="Times New Roman"/>
          <w:sz w:val="28"/>
          <w:szCs w:val="28"/>
        </w:rPr>
        <w:t xml:space="preserve">   </w:t>
      </w:r>
      <w:r w:rsidR="00830A62">
        <w:rPr>
          <w:rFonts w:ascii="Times New Roman" w:hAnsi="Times New Roman" w:cs="Times New Roman"/>
          <w:sz w:val="28"/>
          <w:szCs w:val="28"/>
        </w:rPr>
        <w:t xml:space="preserve">социального </w:t>
      </w:r>
      <w:r w:rsidR="001A7EA1">
        <w:rPr>
          <w:rFonts w:ascii="Times New Roman" w:hAnsi="Times New Roman" w:cs="Times New Roman"/>
          <w:sz w:val="28"/>
          <w:szCs w:val="28"/>
        </w:rPr>
        <w:t xml:space="preserve">   </w:t>
      </w:r>
      <w:r w:rsidR="00830A62">
        <w:rPr>
          <w:rFonts w:ascii="Times New Roman" w:hAnsi="Times New Roman" w:cs="Times New Roman"/>
          <w:sz w:val="28"/>
          <w:szCs w:val="28"/>
        </w:rPr>
        <w:t xml:space="preserve">страхования Российской Федерации по </w:t>
      </w:r>
    </w:p>
    <w:p w:rsidR="00EF070D" w:rsidRPr="001A7EA1" w:rsidRDefault="00830A62" w:rsidP="001A7E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B95C83">
        <w:rPr>
          <w:rFonts w:ascii="Times New Roman" w:hAnsi="Times New Roman" w:cs="Times New Roman"/>
          <w:sz w:val="28"/>
          <w:szCs w:val="28"/>
        </w:rPr>
        <w:t xml:space="preserve"> Москве и Московской области, П</w:t>
      </w:r>
      <w:r>
        <w:rPr>
          <w:rFonts w:ascii="Times New Roman" w:hAnsi="Times New Roman" w:cs="Times New Roman"/>
          <w:sz w:val="28"/>
          <w:szCs w:val="28"/>
        </w:rPr>
        <w:t>убличное акционерное общество</w:t>
      </w:r>
      <w:r w:rsidR="00B95C83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Сбербанк</w:t>
      </w:r>
      <w:r w:rsidR="00B95C83">
        <w:rPr>
          <w:rFonts w:ascii="Times New Roman" w:hAnsi="Times New Roman" w:cs="Times New Roman"/>
          <w:sz w:val="28"/>
          <w:szCs w:val="28"/>
        </w:rPr>
        <w:t xml:space="preserve">», Государственный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5C83">
        <w:rPr>
          <w:rFonts w:ascii="Times New Roman" w:hAnsi="Times New Roman" w:cs="Times New Roman"/>
          <w:sz w:val="28"/>
          <w:szCs w:val="28"/>
        </w:rPr>
        <w:t xml:space="preserve">фонд «ЗАЩИТНИКИ ОТЕЧЕСТВА» 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B95C83" w:rsidRPr="00B95C8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1 162 110,17</w:t>
      </w:r>
      <w:r w:rsidR="00B95C8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Pr="00B95C83">
        <w:rPr>
          <w:rFonts w:ascii="Times New Roman" w:hAnsi="Times New Roman" w:cs="Times New Roman"/>
          <w:sz w:val="28"/>
          <w:szCs w:val="28"/>
        </w:rPr>
        <w:t>руб</w:t>
      </w:r>
      <w:r w:rsidR="00B95C83">
        <w:rPr>
          <w:rFonts w:ascii="Times New Roman" w:hAnsi="Times New Roman" w:cs="Times New Roman"/>
          <w:sz w:val="28"/>
          <w:szCs w:val="28"/>
        </w:rPr>
        <w:t>лей</w:t>
      </w:r>
      <w:r w:rsidRPr="00B95C83">
        <w:rPr>
          <w:rFonts w:ascii="Times New Roman" w:hAnsi="Times New Roman" w:cs="Times New Roman"/>
          <w:sz w:val="28"/>
          <w:szCs w:val="28"/>
        </w:rPr>
        <w:t>.</w:t>
      </w:r>
    </w:p>
    <w:p w:rsidR="00EF070D" w:rsidRDefault="00830A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имущество:</w:t>
      </w:r>
    </w:p>
    <w:p w:rsidR="00EF070D" w:rsidRDefault="00830A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квартира, Липецкая область, 22,9 кв.м.</w:t>
      </w:r>
    </w:p>
    <w:p w:rsidR="00EF070D" w:rsidRDefault="00830A6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Транспортные средства: </w:t>
      </w:r>
    </w:p>
    <w:p w:rsidR="00EF070D" w:rsidRDefault="00830A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автомобиль легковой – Шкода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Ети</w:t>
      </w:r>
      <w:proofErr w:type="spellEnd"/>
      <w:r>
        <w:rPr>
          <w:rFonts w:ascii="Times New Roman" w:hAnsi="Times New Roman" w:cs="Times New Roman"/>
          <w:sz w:val="28"/>
          <w:szCs w:val="28"/>
        </w:rPr>
        <w:t>, 2011 г.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EF070D" w:rsidRDefault="00830A6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Денежные средства, находящиеся на счетах, вкладах в банках:</w:t>
      </w:r>
    </w:p>
    <w:p w:rsidR="00EF070D" w:rsidRDefault="00830A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EF070D" w:rsidSect="001A7EA1">
          <w:pgSz w:w="11906" w:h="16838"/>
          <w:pgMar w:top="567" w:right="424" w:bottom="426" w:left="1701" w:header="284" w:footer="0" w:gutter="0"/>
          <w:pgNumType w:start="1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10 счетов, на общую </w:t>
      </w:r>
      <w:r w:rsidR="00B95C83">
        <w:rPr>
          <w:rFonts w:ascii="Times New Roman" w:hAnsi="Times New Roman" w:cs="Times New Roman"/>
          <w:sz w:val="28"/>
          <w:szCs w:val="28"/>
        </w:rPr>
        <w:t>сумму – 66 250,98 руб.</w:t>
      </w:r>
    </w:p>
    <w:p w:rsidR="00EF070D" w:rsidRDefault="00EF070D" w:rsidP="00B95C8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EF070D" w:rsidSect="00B95C83">
      <w:type w:val="continuous"/>
      <w:pgSz w:w="11906" w:h="16838"/>
      <w:pgMar w:top="568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53E" w:rsidRDefault="0067153E">
      <w:pPr>
        <w:spacing w:line="240" w:lineRule="auto"/>
      </w:pPr>
      <w:r>
        <w:separator/>
      </w:r>
    </w:p>
  </w:endnote>
  <w:endnote w:type="continuationSeparator" w:id="0">
    <w:p w:rsidR="0067153E" w:rsidRDefault="0067153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53E" w:rsidRDefault="0067153E">
      <w:pPr>
        <w:spacing w:after="0"/>
      </w:pPr>
      <w:r>
        <w:separator/>
      </w:r>
    </w:p>
  </w:footnote>
  <w:footnote w:type="continuationSeparator" w:id="0">
    <w:p w:rsidR="0067153E" w:rsidRDefault="0067153E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</w:compat>
  <w:rsids>
    <w:rsidRoot w:val="001537FB"/>
    <w:rsid w:val="001459CC"/>
    <w:rsid w:val="00146CE6"/>
    <w:rsid w:val="001537FB"/>
    <w:rsid w:val="00157116"/>
    <w:rsid w:val="001A7EA1"/>
    <w:rsid w:val="00226F7C"/>
    <w:rsid w:val="002A4D98"/>
    <w:rsid w:val="002F36AA"/>
    <w:rsid w:val="003F4928"/>
    <w:rsid w:val="003F64DB"/>
    <w:rsid w:val="004C3568"/>
    <w:rsid w:val="00502826"/>
    <w:rsid w:val="00570558"/>
    <w:rsid w:val="005F5DE1"/>
    <w:rsid w:val="0067153E"/>
    <w:rsid w:val="00675FF5"/>
    <w:rsid w:val="006B0064"/>
    <w:rsid w:val="006E21F5"/>
    <w:rsid w:val="00825AEF"/>
    <w:rsid w:val="00830A62"/>
    <w:rsid w:val="00844392"/>
    <w:rsid w:val="009173C7"/>
    <w:rsid w:val="00934B58"/>
    <w:rsid w:val="009B32BC"/>
    <w:rsid w:val="00A80F64"/>
    <w:rsid w:val="00AE1D16"/>
    <w:rsid w:val="00AE6180"/>
    <w:rsid w:val="00B75AFB"/>
    <w:rsid w:val="00B9268A"/>
    <w:rsid w:val="00B95C83"/>
    <w:rsid w:val="00C254E8"/>
    <w:rsid w:val="00C44F45"/>
    <w:rsid w:val="00C94C7D"/>
    <w:rsid w:val="00CE17A3"/>
    <w:rsid w:val="00D10038"/>
    <w:rsid w:val="00D101CC"/>
    <w:rsid w:val="00D11679"/>
    <w:rsid w:val="00D40088"/>
    <w:rsid w:val="00D86C1E"/>
    <w:rsid w:val="00ED2C46"/>
    <w:rsid w:val="00ED2C70"/>
    <w:rsid w:val="00EF070D"/>
    <w:rsid w:val="00F32F2E"/>
    <w:rsid w:val="00F56591"/>
    <w:rsid w:val="69BE3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70D"/>
    <w:pPr>
      <w:spacing w:after="160" w:line="278" w:lineRule="auto"/>
    </w:pPr>
    <w:rPr>
      <w:rFonts w:asciiTheme="minorHAnsi" w:eastAsiaTheme="minorHAnsi" w:hAnsiTheme="minorHAnsi" w:cstheme="minorBidi"/>
      <w:kern w:val="2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F07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07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F070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F07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F070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F07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F07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F07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F07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EF07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F07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EF070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F07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F070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F070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F070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F070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F070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F070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F070D"/>
    <w:rPr>
      <w:rFonts w:eastAsiaTheme="majorEastAsia" w:cstheme="majorBidi"/>
      <w:color w:val="272727" w:themeColor="text1" w:themeTint="D8"/>
    </w:rPr>
  </w:style>
  <w:style w:type="character" w:customStyle="1" w:styleId="a4">
    <w:name w:val="Название Знак"/>
    <w:basedOn w:val="a0"/>
    <w:link w:val="a3"/>
    <w:uiPriority w:val="10"/>
    <w:rsid w:val="00EF07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rsid w:val="00EF07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F07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F070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F070D"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sid w:val="00EF070D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rsid w:val="00EF070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rsid w:val="00EF070D"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sid w:val="00EF070D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semiHidden/>
    <w:unhideWhenUsed/>
    <w:rsid w:val="00B95C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95C83"/>
    <w:rPr>
      <w:rFonts w:asciiTheme="minorHAnsi" w:eastAsiaTheme="minorHAnsi" w:hAnsiTheme="minorHAnsi" w:cstheme="minorBidi"/>
      <w:kern w:val="2"/>
      <w:sz w:val="24"/>
      <w:szCs w:val="24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B95C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B95C83"/>
    <w:rPr>
      <w:rFonts w:asciiTheme="minorHAnsi" w:eastAsiaTheme="minorHAnsi" w:hAnsiTheme="minorHAnsi" w:cstheme="minorBidi"/>
      <w:kern w:val="2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2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692826-967F-4260-A23F-6D43C4DF7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2025-07-30T06:15:00Z</cp:lastPrinted>
  <dcterms:created xsi:type="dcterms:W3CDTF">2025-07-21T05:58:00Z</dcterms:created>
  <dcterms:modified xsi:type="dcterms:W3CDTF">2025-08-10T09:19:00Z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1CA7070FC0CF4E7BB85BBE2713FE8922_12</vt:lpwstr>
  </property>
</Properties>
</file>